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B3D" w:rsidRDefault="00980B3D" w:rsidP="004A3578">
      <w:pPr>
        <w:jc w:val="center"/>
        <w:rPr>
          <w:i/>
        </w:rPr>
      </w:pPr>
      <w:r>
        <w:rPr>
          <w:i/>
        </w:rPr>
        <w:t xml:space="preserve">Student Attributes Unit </w:t>
      </w:r>
    </w:p>
    <w:p w:rsidR="00980B3D" w:rsidRDefault="00980B3D" w:rsidP="004A3578">
      <w:pPr>
        <w:jc w:val="center"/>
        <w:rPr>
          <w:i/>
        </w:rPr>
      </w:pPr>
    </w:p>
    <w:p w:rsidR="00980B3D" w:rsidRDefault="00980B3D" w:rsidP="004A3578">
      <w:r>
        <w:t xml:space="preserve">The lessons in this unit are designed to be implemented into any pre-college math classroom.  It is our hope that these lessons can be integrated into the existing curriculum to assist students in preparing to be successful in college level math courses.  These lessons are designed to increase student engagement and improve mathematical understanding in the pre-college math classroom.  Our group has developed practical lessons for faculty to access and utilize that provide meaningful curricular activities based on the four Student Attributes from the College Readiness Standards.  </w:t>
      </w:r>
    </w:p>
    <w:p w:rsidR="00980B3D" w:rsidRDefault="00980B3D" w:rsidP="004A3578"/>
    <w:p w:rsidR="00980B3D" w:rsidRDefault="00980B3D" w:rsidP="004A3578">
      <w:r>
        <w:t>The Student Attributes for College Readiness are:</w:t>
      </w:r>
    </w:p>
    <w:p w:rsidR="00980B3D" w:rsidRDefault="00980B3D" w:rsidP="004A3578">
      <w:pPr>
        <w:numPr>
          <w:ilvl w:val="0"/>
          <w:numId w:val="1"/>
        </w:numPr>
      </w:pPr>
      <w:r>
        <w:t>Demonstrates intellectual engagement</w:t>
      </w:r>
    </w:p>
    <w:p w:rsidR="00980B3D" w:rsidRDefault="00980B3D" w:rsidP="004A3578">
      <w:pPr>
        <w:numPr>
          <w:ilvl w:val="0"/>
          <w:numId w:val="1"/>
        </w:numPr>
      </w:pPr>
      <w:r>
        <w:t>Takes responsibility for own learning</w:t>
      </w:r>
    </w:p>
    <w:p w:rsidR="00980B3D" w:rsidRDefault="00980B3D" w:rsidP="004A3578">
      <w:pPr>
        <w:numPr>
          <w:ilvl w:val="0"/>
          <w:numId w:val="1"/>
        </w:numPr>
      </w:pPr>
      <w:r>
        <w:t>Perseveres when faced with time-consuming or complex tasks</w:t>
      </w:r>
    </w:p>
    <w:p w:rsidR="00980B3D" w:rsidRDefault="00980B3D" w:rsidP="00202A67">
      <w:pPr>
        <w:numPr>
          <w:ilvl w:val="0"/>
          <w:numId w:val="1"/>
        </w:numPr>
      </w:pPr>
      <w:r>
        <w:t>Pays attention to detail</w:t>
      </w:r>
    </w:p>
    <w:p w:rsidR="00980B3D" w:rsidRDefault="00980B3D" w:rsidP="004A3578"/>
    <w:p w:rsidR="00980B3D" w:rsidRDefault="00980B3D" w:rsidP="004A3578">
      <w:r>
        <w:t>These attributes are essential to successful completion of any college course, regardless of level.  Students begin developing these characteristics early on in their academic career, but often at varying skill levels.  Math, in particular, places a premium on these attributes and many students find they are in need of enhancement in one or more of these areas.  Our goal is to provide students an opportunity to do just that.</w:t>
      </w:r>
    </w:p>
    <w:p w:rsidR="00980B3D" w:rsidRDefault="00980B3D" w:rsidP="00A07E5A"/>
    <w:p w:rsidR="00980B3D" w:rsidRDefault="00980B3D" w:rsidP="00A07E5A">
      <w:r>
        <w:t xml:space="preserve">To be effective, improvement efforts need to address a student’s mindset as well as an understanding by faculty that there is a shared responsibility where student success is concerned.  </w:t>
      </w:r>
    </w:p>
    <w:p w:rsidR="00980B3D" w:rsidRDefault="00980B3D" w:rsidP="009037D9">
      <w:r>
        <w:t xml:space="preserve">Our group has developed four lessons that address creating a learning environment where students have a greater awareness of their own behavior and learn how to become masters of their own learning.  </w:t>
      </w:r>
    </w:p>
    <w:p w:rsidR="00980B3D" w:rsidRDefault="00980B3D" w:rsidP="009037D9"/>
    <w:p w:rsidR="00980B3D" w:rsidRDefault="00980B3D" w:rsidP="009037D9">
      <w:r>
        <w:t>The four lessons we have created are:</w:t>
      </w:r>
    </w:p>
    <w:p w:rsidR="00980B3D" w:rsidRDefault="00980B3D" w:rsidP="00A07E5A">
      <w:pPr>
        <w:numPr>
          <w:ilvl w:val="0"/>
          <w:numId w:val="2"/>
        </w:numPr>
      </w:pPr>
      <w:r>
        <w:t>Responsibility and Goal Setting</w:t>
      </w:r>
    </w:p>
    <w:p w:rsidR="00980B3D" w:rsidRDefault="00980B3D" w:rsidP="00A07E5A">
      <w:pPr>
        <w:numPr>
          <w:ilvl w:val="0"/>
          <w:numId w:val="2"/>
        </w:numPr>
      </w:pPr>
      <w:r>
        <w:t>Productive Struggle</w:t>
      </w:r>
    </w:p>
    <w:p w:rsidR="00980B3D" w:rsidRDefault="00980B3D" w:rsidP="00A07E5A">
      <w:pPr>
        <w:numPr>
          <w:ilvl w:val="0"/>
          <w:numId w:val="2"/>
        </w:numPr>
      </w:pPr>
      <w:r>
        <w:t>Math &amp; Test Anxiety</w:t>
      </w:r>
    </w:p>
    <w:p w:rsidR="00980B3D" w:rsidRDefault="00980B3D" w:rsidP="00A07E5A">
      <w:pPr>
        <w:numPr>
          <w:ilvl w:val="0"/>
          <w:numId w:val="2"/>
        </w:numPr>
      </w:pPr>
      <w:r>
        <w:t>Error Analysis</w:t>
      </w:r>
    </w:p>
    <w:p w:rsidR="00980B3D" w:rsidRDefault="00980B3D" w:rsidP="004C15B5"/>
    <w:p w:rsidR="00980B3D" w:rsidRPr="004A3578" w:rsidRDefault="00980B3D" w:rsidP="004A3578">
      <w:r>
        <w:t xml:space="preserve">These involved lessons consist of activities focused on increasing motivation, affect and persistence.  Each lesson includes additional resources and research for instructors to access. We look forward to working with our colleagues to refine and build on these lessons.  </w:t>
      </w:r>
    </w:p>
    <w:sectPr w:rsidR="00980B3D" w:rsidRPr="004A3578" w:rsidSect="00A936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F12CE"/>
    <w:multiLevelType w:val="hybridMultilevel"/>
    <w:tmpl w:val="16B80D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CC04779"/>
    <w:multiLevelType w:val="hybridMultilevel"/>
    <w:tmpl w:val="856639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47"/>
  <w:stylePaneFormatFilter w:val="3F01"/>
  <w:defaultTabStop w:val="720"/>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3578"/>
    <w:rsid w:val="00202A67"/>
    <w:rsid w:val="002E2A97"/>
    <w:rsid w:val="00351B43"/>
    <w:rsid w:val="004A3578"/>
    <w:rsid w:val="004C15B5"/>
    <w:rsid w:val="007151EB"/>
    <w:rsid w:val="00760C55"/>
    <w:rsid w:val="00894F4D"/>
    <w:rsid w:val="008F2CAA"/>
    <w:rsid w:val="009037D9"/>
    <w:rsid w:val="00980B3D"/>
    <w:rsid w:val="00A07E5A"/>
    <w:rsid w:val="00A936CE"/>
    <w:rsid w:val="00CD09E1"/>
    <w:rsid w:val="00E209B8"/>
    <w:rsid w:val="00E93305"/>
    <w:rsid w:val="00F943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B43"/>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305</Words>
  <Characters>1739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Attributes Unit</dc:title>
  <dc:subject/>
  <dc:creator>Eleni Palmisano</dc:creator>
  <cp:keywords/>
  <dc:description/>
  <cp:lastModifiedBy>Eleni Palmisano</cp:lastModifiedBy>
  <cp:revision>2</cp:revision>
  <dcterms:created xsi:type="dcterms:W3CDTF">2011-08-08T06:15:00Z</dcterms:created>
  <dcterms:modified xsi:type="dcterms:W3CDTF">2011-08-08T06:15:00Z</dcterms:modified>
</cp:coreProperties>
</file>